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27" w:rsidRPr="0041454D" w:rsidRDefault="00D12227" w:rsidP="00D1222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литературному чтению 2 класс</w:t>
      </w:r>
    </w:p>
    <w:p w:rsidR="00D12227" w:rsidRPr="0041454D" w:rsidRDefault="00D12227" w:rsidP="00D1222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41454D"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41454D"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41454D"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41454D">
        <w:rPr>
          <w:rFonts w:eastAsia="Times New Roman"/>
          <w:iCs/>
          <w:sz w:val="28"/>
          <w:szCs w:val="28"/>
        </w:rPr>
        <w:t>Учебный пл</w:t>
      </w:r>
      <w:r w:rsidR="008C0926">
        <w:rPr>
          <w:rFonts w:eastAsia="Times New Roman"/>
          <w:iCs/>
          <w:sz w:val="28"/>
          <w:szCs w:val="28"/>
        </w:rPr>
        <w:t>ан МКОУ «Селищенская ОШ» на 2022 — 2023</w:t>
      </w:r>
      <w:r w:rsidRPr="0041454D">
        <w:rPr>
          <w:rFonts w:eastAsia="Times New Roman"/>
          <w:iCs/>
          <w:sz w:val="28"/>
          <w:szCs w:val="28"/>
        </w:rPr>
        <w:t xml:space="preserve"> учебный год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41454D"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 w:rsidRPr="0041454D"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 w:rsidRPr="0041454D"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41454D"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D12227" w:rsidRPr="0041454D" w:rsidRDefault="00D12227" w:rsidP="00D12227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 w:rsidRPr="0041454D"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</w:t>
      </w:r>
      <w:proofErr w:type="gramStart"/>
      <w:r w:rsidRPr="0041454D">
        <w:rPr>
          <w:rFonts w:eastAsia="Times New Roman"/>
          <w:sz w:val="28"/>
          <w:szCs w:val="28"/>
          <w:lang w:eastAsia="ar-SA"/>
        </w:rPr>
        <w:t>методического  комплекта</w:t>
      </w:r>
      <w:proofErr w:type="gramEnd"/>
      <w:r w:rsidRPr="0041454D">
        <w:rPr>
          <w:rFonts w:eastAsia="Times New Roman"/>
          <w:sz w:val="28"/>
          <w:szCs w:val="28"/>
          <w:lang w:eastAsia="ar-SA"/>
        </w:rPr>
        <w:t xml:space="preserve"> по программе «Школа России», который включает:</w:t>
      </w:r>
    </w:p>
    <w:p w:rsidR="00D12227" w:rsidRPr="0041454D" w:rsidRDefault="00D12227" w:rsidP="00D12227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>Примерная программа начального общего образования по литературному чтению УМК по литературному чтению:  учебники «Литературное чтение» Методические рекомендации для учителя, «Тетради по литературному чтению» для учащихся. Л.Ф.Климанова, В.Г.Горецкий, М.В. Голованова (УМК «Школа России»).</w:t>
      </w:r>
    </w:p>
    <w:p w:rsidR="00D12227" w:rsidRPr="0041454D" w:rsidRDefault="00D12227" w:rsidP="00D12227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 xml:space="preserve">Л.Ф.Климанова, В.Г. Горецкий, М.В. Голованова, Л.А. </w:t>
      </w:r>
      <w:proofErr w:type="gramStart"/>
      <w:r w:rsidRPr="0041454D">
        <w:rPr>
          <w:rFonts w:eastAsia="Times New Roman"/>
          <w:sz w:val="28"/>
          <w:szCs w:val="28"/>
          <w:lang w:eastAsia="ar-SA"/>
        </w:rPr>
        <w:t>Вино</w:t>
      </w:r>
      <w:r>
        <w:rPr>
          <w:rFonts w:eastAsia="Times New Roman"/>
          <w:sz w:val="28"/>
          <w:szCs w:val="28"/>
          <w:lang w:eastAsia="ar-SA"/>
        </w:rPr>
        <w:t>градская .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Литературное чтение. 2</w:t>
      </w:r>
      <w:r w:rsidRPr="0041454D">
        <w:rPr>
          <w:rFonts w:eastAsia="Times New Roman"/>
          <w:sz w:val="28"/>
          <w:szCs w:val="28"/>
          <w:lang w:eastAsia="ar-SA"/>
        </w:rPr>
        <w:t xml:space="preserve"> класс в 2 ч.</w:t>
      </w:r>
    </w:p>
    <w:p w:rsidR="00D12227" w:rsidRPr="0041454D" w:rsidRDefault="00D12227" w:rsidP="00D12227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 xml:space="preserve">Климанова </w:t>
      </w:r>
      <w:r>
        <w:rPr>
          <w:rFonts w:eastAsia="Times New Roman"/>
          <w:sz w:val="28"/>
          <w:szCs w:val="28"/>
          <w:lang w:eastAsia="ar-SA"/>
        </w:rPr>
        <w:t xml:space="preserve">Л.Ф. Чтение. Рабочая тетрадь. 2 </w:t>
      </w:r>
      <w:r w:rsidRPr="0041454D">
        <w:rPr>
          <w:rFonts w:eastAsia="Times New Roman"/>
          <w:sz w:val="28"/>
          <w:szCs w:val="28"/>
          <w:lang w:eastAsia="ar-SA"/>
        </w:rPr>
        <w:t>класс.</w:t>
      </w:r>
    </w:p>
    <w:p w:rsidR="00D12227" w:rsidRPr="0041454D" w:rsidRDefault="00D12227" w:rsidP="00D12227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 xml:space="preserve">С В. </w:t>
      </w:r>
      <w:proofErr w:type="spellStart"/>
      <w:r w:rsidRPr="0041454D">
        <w:rPr>
          <w:rFonts w:eastAsia="Times New Roman"/>
          <w:sz w:val="28"/>
          <w:szCs w:val="28"/>
          <w:lang w:eastAsia="ar-SA"/>
        </w:rPr>
        <w:t>Кутявина</w:t>
      </w:r>
      <w:proofErr w:type="spellEnd"/>
      <w:r w:rsidRPr="0041454D">
        <w:rPr>
          <w:rFonts w:eastAsia="Times New Roman"/>
          <w:sz w:val="28"/>
          <w:szCs w:val="28"/>
          <w:lang w:eastAsia="ar-SA"/>
        </w:rPr>
        <w:t>. Поурочные разработки по литературному чтен</w:t>
      </w:r>
      <w:r>
        <w:rPr>
          <w:rFonts w:eastAsia="Times New Roman"/>
          <w:sz w:val="28"/>
          <w:szCs w:val="28"/>
          <w:lang w:eastAsia="ar-SA"/>
        </w:rPr>
        <w:t>ию к учебнику Л.Ф. Климановой. 2</w:t>
      </w:r>
      <w:r w:rsidRPr="0041454D">
        <w:rPr>
          <w:rFonts w:eastAsia="Times New Roman"/>
          <w:sz w:val="28"/>
          <w:szCs w:val="28"/>
          <w:lang w:eastAsia="ar-SA"/>
        </w:rPr>
        <w:t xml:space="preserve"> класс</w:t>
      </w:r>
    </w:p>
    <w:p w:rsidR="00D12227" w:rsidRPr="0041454D" w:rsidRDefault="00D12227" w:rsidP="00D1222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 xml:space="preserve"> УМК рекомендован Министерством образования РФ и входит в федера</w:t>
      </w:r>
      <w:r w:rsidR="008C0926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 w:rsidRPr="0041454D"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5D2180" w:rsidRPr="00D12227" w:rsidRDefault="00D12227" w:rsidP="00D12227">
      <w:pPr>
        <w:suppressAutoHyphens/>
        <w:spacing w:line="360" w:lineRule="auto"/>
        <w:jc w:val="both"/>
        <w:rPr>
          <w:rFonts w:eastAsia="Times New Roman"/>
          <w:sz w:val="28"/>
          <w:szCs w:val="28"/>
          <w:lang w:eastAsia="ar-SA"/>
        </w:rPr>
      </w:pPr>
      <w:r w:rsidRPr="0041454D">
        <w:rPr>
          <w:rFonts w:eastAsia="Times New Roman"/>
          <w:sz w:val="28"/>
          <w:szCs w:val="28"/>
          <w:lang w:eastAsia="ar-SA"/>
        </w:rPr>
        <w:t>На изучение учебного предмета отв</w:t>
      </w:r>
      <w:r>
        <w:rPr>
          <w:rFonts w:eastAsia="Times New Roman"/>
          <w:sz w:val="28"/>
          <w:szCs w:val="28"/>
          <w:lang w:eastAsia="ar-SA"/>
        </w:rPr>
        <w:t>одится 4 часа в неделю, 136 часов</w:t>
      </w:r>
      <w:r w:rsidRPr="0041454D">
        <w:rPr>
          <w:rFonts w:eastAsia="Times New Roman"/>
          <w:sz w:val="28"/>
          <w:szCs w:val="28"/>
          <w:lang w:eastAsia="ar-SA"/>
        </w:rPr>
        <w:t xml:space="preserve"> в год.</w:t>
      </w:r>
    </w:p>
    <w:sectPr w:rsidR="005D2180" w:rsidRPr="00D12227" w:rsidSect="005D2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A115DD"/>
    <w:multiLevelType w:val="hybridMultilevel"/>
    <w:tmpl w:val="22CE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227"/>
    <w:rsid w:val="005D2180"/>
    <w:rsid w:val="008C0926"/>
    <w:rsid w:val="00BC3041"/>
    <w:rsid w:val="00D12227"/>
    <w:rsid w:val="00FF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BC63"/>
  <w15:docId w15:val="{984D0DC8-E29C-4C53-A418-FE70807DE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2018-11-24T11:28:00Z</dcterms:created>
  <dcterms:modified xsi:type="dcterms:W3CDTF">2023-04-06T11:27:00Z</dcterms:modified>
</cp:coreProperties>
</file>